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67" w:rsidRDefault="00F52E67"/>
    <w:p w:rsidR="00F52E67" w:rsidRDefault="00F52E67"/>
    <w:p w:rsidR="00F52E67" w:rsidRDefault="00F52E67">
      <w:r>
        <w:t xml:space="preserve">  </w:t>
      </w:r>
      <w:hyperlink r:id="rId4" w:history="1">
        <w:r w:rsidRPr="00F52E67">
          <w:rPr>
            <w:rStyle w:val="Hyperlink"/>
          </w:rPr>
          <w:t>Master Painters Institute – MPI EG Approved Products List</w:t>
        </w:r>
      </w:hyperlink>
    </w:p>
    <w:p w:rsidR="00023E1A" w:rsidRDefault="00F52E67">
      <w:r>
        <w:rPr>
          <w:noProof/>
        </w:rPr>
        <w:drawing>
          <wp:inline distT="0" distB="0" distL="0" distR="0">
            <wp:extent cx="5473700" cy="3892550"/>
            <wp:effectExtent l="25400" t="0" r="0" b="0"/>
            <wp:docPr id="1" name="Picture 1" descr="Macintosh HD:Users:merf:Desktop:Screen Shot 2013-06-23 at 12.49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rf:Desktop:Screen Shot 2013-06-23 at 12.49.30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E1A" w:rsidSect="00F52E67">
      <w:pgSz w:w="12240" w:h="15840"/>
      <w:pgMar w:top="99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2E67"/>
    <w:rsid w:val="00F52E67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pecifypaint.com/APL/paintinfo_APL/searchMfgID.asp?txtSearch=2002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SmartLittleHouse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Merf</dc:creator>
  <cp:keywords/>
  <cp:lastModifiedBy>Merf</cp:lastModifiedBy>
  <cp:revision>1</cp:revision>
  <cp:lastPrinted>2013-06-23T16:51:00Z</cp:lastPrinted>
  <dcterms:created xsi:type="dcterms:W3CDTF">2013-06-23T16:49:00Z</dcterms:created>
  <dcterms:modified xsi:type="dcterms:W3CDTF">2013-06-23T16:52:00Z</dcterms:modified>
</cp:coreProperties>
</file>